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0CE5" w14:textId="77777777" w:rsidR="008A582B" w:rsidRDefault="00236159" w:rsidP="00236159">
      <w:pPr>
        <w:spacing w:after="0"/>
        <w:jc w:val="center"/>
      </w:pPr>
      <w:r>
        <w:t>Investigating the Eating Habits of the Mantid, continued . . .</w:t>
      </w:r>
    </w:p>
    <w:p w14:paraId="2BDD9A4A" w14:textId="77777777" w:rsidR="00236159" w:rsidRDefault="00FE39FC" w:rsidP="00FE39FC">
      <w:pPr>
        <w:spacing w:after="0"/>
        <w:jc w:val="center"/>
      </w:pPr>
      <w:r>
        <w:t>Student Handout</w:t>
      </w:r>
    </w:p>
    <w:p w14:paraId="6F74CE57" w14:textId="77777777" w:rsidR="00236159" w:rsidRDefault="00236159" w:rsidP="00236159">
      <w:pPr>
        <w:spacing w:after="0"/>
        <w:jc w:val="center"/>
      </w:pPr>
    </w:p>
    <w:p w14:paraId="3E33A305" w14:textId="6684CA87" w:rsidR="00236159" w:rsidRDefault="00087F28" w:rsidP="00236159">
      <w:pPr>
        <w:spacing w:after="0"/>
        <w:jc w:val="both"/>
        <w:rPr>
          <w:rFonts w:eastAsiaTheme="majorEastAsia" w:cstheme="majorBidi"/>
          <w:color w:val="000000" w:themeColor="text1"/>
          <w:kern w:val="24"/>
        </w:rPr>
      </w:pPr>
      <w:r w:rsidRPr="00087F28">
        <w:rPr>
          <w:rFonts w:eastAsiaTheme="majorEastAsia" w:cstheme="majorBidi"/>
          <w:color w:val="000000" w:themeColor="text1"/>
          <w:kern w:val="24"/>
        </w:rPr>
        <w:t>Researchers have also studied the digestion of the mantid. They have gathered data on the degree of satiation and the time that had passed since the mantid had eaten its fill. By combining the measurements of a number of mantids, biologists have a fairly accurate picture of how quickly the digestive system of the mantid works. Data compares the length of time that a mantid is deprived of food in hours (T) and the amount of food in its stomach at that time (S).</w:t>
      </w:r>
    </w:p>
    <w:p w14:paraId="2115F9A8" w14:textId="77777777" w:rsidR="00087F28" w:rsidRDefault="00087F28" w:rsidP="00236159">
      <w:pPr>
        <w:spacing w:after="0"/>
        <w:jc w:val="both"/>
      </w:pPr>
      <w:bookmarkStart w:id="0" w:name="_GoBack"/>
      <w:bookmarkEnd w:id="0"/>
    </w:p>
    <w:tbl>
      <w:tblPr>
        <w:tblStyle w:val="TableGrid"/>
        <w:tblW w:w="0" w:type="auto"/>
        <w:tblLook w:val="04A0" w:firstRow="1" w:lastRow="0" w:firstColumn="1" w:lastColumn="0" w:noHBand="0" w:noVBand="1"/>
      </w:tblPr>
      <w:tblGrid>
        <w:gridCol w:w="1064"/>
        <w:gridCol w:w="946"/>
        <w:gridCol w:w="945"/>
        <w:gridCol w:w="945"/>
        <w:gridCol w:w="946"/>
        <w:gridCol w:w="946"/>
        <w:gridCol w:w="946"/>
        <w:gridCol w:w="946"/>
        <w:gridCol w:w="946"/>
        <w:gridCol w:w="946"/>
      </w:tblGrid>
      <w:tr w:rsidR="00236159" w14:paraId="282ED574" w14:textId="77777777" w:rsidTr="00236159">
        <w:tc>
          <w:tcPr>
            <w:tcW w:w="957" w:type="dxa"/>
            <w:tcBorders>
              <w:bottom w:val="single" w:sz="4" w:space="0" w:color="auto"/>
            </w:tcBorders>
          </w:tcPr>
          <w:p w14:paraId="5E01B9E0" w14:textId="77777777" w:rsidR="00236159" w:rsidRDefault="00236159" w:rsidP="00236159">
            <w:pPr>
              <w:jc w:val="both"/>
            </w:pPr>
            <w:r>
              <w:t>Time, T (hrs)</w:t>
            </w:r>
          </w:p>
        </w:tc>
        <w:tc>
          <w:tcPr>
            <w:tcW w:w="957" w:type="dxa"/>
            <w:tcBorders>
              <w:bottom w:val="single" w:sz="4" w:space="0" w:color="auto"/>
            </w:tcBorders>
          </w:tcPr>
          <w:p w14:paraId="0344B606" w14:textId="77777777" w:rsidR="00236159" w:rsidRDefault="00236159" w:rsidP="00236159">
            <w:pPr>
              <w:jc w:val="both"/>
            </w:pPr>
            <w:r>
              <w:t>0</w:t>
            </w:r>
          </w:p>
        </w:tc>
        <w:tc>
          <w:tcPr>
            <w:tcW w:w="957" w:type="dxa"/>
            <w:tcBorders>
              <w:bottom w:val="single" w:sz="4" w:space="0" w:color="auto"/>
            </w:tcBorders>
          </w:tcPr>
          <w:p w14:paraId="7E07AA04" w14:textId="77777777" w:rsidR="00236159" w:rsidRDefault="00236159" w:rsidP="00236159">
            <w:pPr>
              <w:jc w:val="both"/>
            </w:pPr>
            <w:r>
              <w:t>1</w:t>
            </w:r>
          </w:p>
        </w:tc>
        <w:tc>
          <w:tcPr>
            <w:tcW w:w="957" w:type="dxa"/>
            <w:tcBorders>
              <w:bottom w:val="single" w:sz="4" w:space="0" w:color="auto"/>
            </w:tcBorders>
          </w:tcPr>
          <w:p w14:paraId="0712513F" w14:textId="77777777" w:rsidR="00236159" w:rsidRDefault="00236159" w:rsidP="00236159">
            <w:pPr>
              <w:jc w:val="both"/>
            </w:pPr>
            <w:r>
              <w:t>2</w:t>
            </w:r>
          </w:p>
        </w:tc>
        <w:tc>
          <w:tcPr>
            <w:tcW w:w="958" w:type="dxa"/>
            <w:tcBorders>
              <w:bottom w:val="single" w:sz="4" w:space="0" w:color="auto"/>
            </w:tcBorders>
          </w:tcPr>
          <w:p w14:paraId="64C396C1" w14:textId="77777777" w:rsidR="00236159" w:rsidRDefault="00236159" w:rsidP="00236159">
            <w:pPr>
              <w:jc w:val="both"/>
            </w:pPr>
            <w:r>
              <w:t>3</w:t>
            </w:r>
          </w:p>
        </w:tc>
        <w:tc>
          <w:tcPr>
            <w:tcW w:w="958" w:type="dxa"/>
            <w:tcBorders>
              <w:bottom w:val="single" w:sz="4" w:space="0" w:color="auto"/>
            </w:tcBorders>
          </w:tcPr>
          <w:p w14:paraId="3E7B6525" w14:textId="77777777" w:rsidR="00236159" w:rsidRDefault="00236159" w:rsidP="00236159">
            <w:pPr>
              <w:jc w:val="both"/>
            </w:pPr>
            <w:r>
              <w:t>4</w:t>
            </w:r>
          </w:p>
        </w:tc>
        <w:tc>
          <w:tcPr>
            <w:tcW w:w="958" w:type="dxa"/>
            <w:tcBorders>
              <w:bottom w:val="single" w:sz="4" w:space="0" w:color="auto"/>
            </w:tcBorders>
          </w:tcPr>
          <w:p w14:paraId="1EE42006" w14:textId="77777777" w:rsidR="00236159" w:rsidRDefault="00236159" w:rsidP="00236159">
            <w:pPr>
              <w:jc w:val="both"/>
            </w:pPr>
            <w:r>
              <w:t>5</w:t>
            </w:r>
          </w:p>
        </w:tc>
        <w:tc>
          <w:tcPr>
            <w:tcW w:w="958" w:type="dxa"/>
            <w:tcBorders>
              <w:bottom w:val="single" w:sz="4" w:space="0" w:color="auto"/>
            </w:tcBorders>
          </w:tcPr>
          <w:p w14:paraId="30AD4904" w14:textId="77777777" w:rsidR="00236159" w:rsidRDefault="00236159" w:rsidP="00236159">
            <w:pPr>
              <w:jc w:val="both"/>
            </w:pPr>
            <w:r>
              <w:t>6</w:t>
            </w:r>
          </w:p>
        </w:tc>
        <w:tc>
          <w:tcPr>
            <w:tcW w:w="958" w:type="dxa"/>
            <w:tcBorders>
              <w:bottom w:val="single" w:sz="4" w:space="0" w:color="auto"/>
            </w:tcBorders>
          </w:tcPr>
          <w:p w14:paraId="02D6F932" w14:textId="77777777" w:rsidR="00236159" w:rsidRDefault="00236159" w:rsidP="00236159">
            <w:pPr>
              <w:jc w:val="both"/>
            </w:pPr>
            <w:r>
              <w:t>8</w:t>
            </w:r>
          </w:p>
        </w:tc>
        <w:tc>
          <w:tcPr>
            <w:tcW w:w="958" w:type="dxa"/>
            <w:tcBorders>
              <w:bottom w:val="single" w:sz="4" w:space="0" w:color="auto"/>
            </w:tcBorders>
          </w:tcPr>
          <w:p w14:paraId="0C22A55F" w14:textId="77777777" w:rsidR="00236159" w:rsidRDefault="00236159" w:rsidP="00236159">
            <w:pPr>
              <w:jc w:val="both"/>
            </w:pPr>
            <w:r>
              <w:t>10</w:t>
            </w:r>
          </w:p>
        </w:tc>
      </w:tr>
      <w:tr w:rsidR="00236159" w14:paraId="79D65D34" w14:textId="77777777" w:rsidTr="00236159">
        <w:tc>
          <w:tcPr>
            <w:tcW w:w="957" w:type="dxa"/>
            <w:tcBorders>
              <w:top w:val="single" w:sz="4" w:space="0" w:color="auto"/>
              <w:left w:val="single" w:sz="4" w:space="0" w:color="auto"/>
              <w:bottom w:val="double" w:sz="4" w:space="0" w:color="auto"/>
              <w:right w:val="single" w:sz="4" w:space="0" w:color="auto"/>
            </w:tcBorders>
          </w:tcPr>
          <w:p w14:paraId="27BF867E" w14:textId="77777777" w:rsidR="00236159" w:rsidRDefault="00236159" w:rsidP="00236159">
            <w:pPr>
              <w:jc w:val="both"/>
            </w:pPr>
            <w:r>
              <w:t>Satiation, S (cg)</w:t>
            </w:r>
          </w:p>
        </w:tc>
        <w:tc>
          <w:tcPr>
            <w:tcW w:w="957" w:type="dxa"/>
            <w:tcBorders>
              <w:top w:val="single" w:sz="4" w:space="0" w:color="auto"/>
              <w:left w:val="single" w:sz="4" w:space="0" w:color="auto"/>
              <w:bottom w:val="double" w:sz="4" w:space="0" w:color="auto"/>
              <w:right w:val="single" w:sz="4" w:space="0" w:color="auto"/>
            </w:tcBorders>
          </w:tcPr>
          <w:p w14:paraId="799765AD" w14:textId="77777777" w:rsidR="00236159" w:rsidRDefault="00236159" w:rsidP="00236159">
            <w:pPr>
              <w:jc w:val="both"/>
            </w:pPr>
            <w:r>
              <w:t>94</w:t>
            </w:r>
          </w:p>
        </w:tc>
        <w:tc>
          <w:tcPr>
            <w:tcW w:w="957" w:type="dxa"/>
            <w:tcBorders>
              <w:top w:val="single" w:sz="4" w:space="0" w:color="auto"/>
              <w:left w:val="single" w:sz="4" w:space="0" w:color="auto"/>
              <w:bottom w:val="double" w:sz="4" w:space="0" w:color="auto"/>
              <w:right w:val="single" w:sz="4" w:space="0" w:color="auto"/>
            </w:tcBorders>
          </w:tcPr>
          <w:p w14:paraId="4024947F" w14:textId="77777777" w:rsidR="00236159" w:rsidRDefault="00236159" w:rsidP="00236159">
            <w:pPr>
              <w:jc w:val="both"/>
            </w:pPr>
            <w:r>
              <w:t>90</w:t>
            </w:r>
          </w:p>
        </w:tc>
        <w:tc>
          <w:tcPr>
            <w:tcW w:w="957" w:type="dxa"/>
            <w:tcBorders>
              <w:top w:val="single" w:sz="4" w:space="0" w:color="auto"/>
              <w:left w:val="single" w:sz="4" w:space="0" w:color="auto"/>
              <w:bottom w:val="double" w:sz="4" w:space="0" w:color="auto"/>
              <w:right w:val="single" w:sz="4" w:space="0" w:color="auto"/>
            </w:tcBorders>
          </w:tcPr>
          <w:p w14:paraId="5661AAEC" w14:textId="77777777" w:rsidR="00236159" w:rsidRDefault="00236159" w:rsidP="00236159">
            <w:pPr>
              <w:jc w:val="both"/>
            </w:pPr>
            <w:r>
              <w:t>85</w:t>
            </w:r>
          </w:p>
        </w:tc>
        <w:tc>
          <w:tcPr>
            <w:tcW w:w="958" w:type="dxa"/>
            <w:tcBorders>
              <w:top w:val="single" w:sz="4" w:space="0" w:color="auto"/>
              <w:left w:val="single" w:sz="4" w:space="0" w:color="auto"/>
              <w:bottom w:val="double" w:sz="4" w:space="0" w:color="auto"/>
              <w:right w:val="single" w:sz="4" w:space="0" w:color="auto"/>
            </w:tcBorders>
          </w:tcPr>
          <w:p w14:paraId="7BE6F0F4" w14:textId="77777777" w:rsidR="00236159" w:rsidRDefault="00236159" w:rsidP="00236159">
            <w:pPr>
              <w:jc w:val="both"/>
            </w:pPr>
            <w:r>
              <w:t>82</w:t>
            </w:r>
          </w:p>
        </w:tc>
        <w:tc>
          <w:tcPr>
            <w:tcW w:w="958" w:type="dxa"/>
            <w:tcBorders>
              <w:top w:val="single" w:sz="4" w:space="0" w:color="auto"/>
              <w:left w:val="single" w:sz="4" w:space="0" w:color="auto"/>
              <w:bottom w:val="double" w:sz="4" w:space="0" w:color="auto"/>
              <w:right w:val="single" w:sz="4" w:space="0" w:color="auto"/>
            </w:tcBorders>
          </w:tcPr>
          <w:p w14:paraId="65B6BCF2" w14:textId="77777777" w:rsidR="00236159" w:rsidRDefault="00236159" w:rsidP="00236159">
            <w:pPr>
              <w:jc w:val="both"/>
            </w:pPr>
            <w:r>
              <w:t>88</w:t>
            </w:r>
          </w:p>
        </w:tc>
        <w:tc>
          <w:tcPr>
            <w:tcW w:w="958" w:type="dxa"/>
            <w:tcBorders>
              <w:top w:val="single" w:sz="4" w:space="0" w:color="auto"/>
              <w:left w:val="single" w:sz="4" w:space="0" w:color="auto"/>
              <w:bottom w:val="double" w:sz="4" w:space="0" w:color="auto"/>
              <w:right w:val="single" w:sz="4" w:space="0" w:color="auto"/>
            </w:tcBorders>
          </w:tcPr>
          <w:p w14:paraId="2E7B76F1" w14:textId="77777777" w:rsidR="00236159" w:rsidRDefault="00236159" w:rsidP="00236159">
            <w:pPr>
              <w:jc w:val="both"/>
            </w:pPr>
            <w:r>
              <w:t>83</w:t>
            </w:r>
          </w:p>
        </w:tc>
        <w:tc>
          <w:tcPr>
            <w:tcW w:w="958" w:type="dxa"/>
            <w:tcBorders>
              <w:top w:val="single" w:sz="4" w:space="0" w:color="auto"/>
              <w:left w:val="single" w:sz="4" w:space="0" w:color="auto"/>
              <w:bottom w:val="double" w:sz="4" w:space="0" w:color="auto"/>
              <w:right w:val="single" w:sz="4" w:space="0" w:color="auto"/>
            </w:tcBorders>
          </w:tcPr>
          <w:p w14:paraId="518ECC06" w14:textId="77777777" w:rsidR="00236159" w:rsidRDefault="00236159" w:rsidP="00236159">
            <w:pPr>
              <w:jc w:val="both"/>
            </w:pPr>
            <w:r>
              <w:t>70</w:t>
            </w:r>
          </w:p>
        </w:tc>
        <w:tc>
          <w:tcPr>
            <w:tcW w:w="958" w:type="dxa"/>
            <w:tcBorders>
              <w:top w:val="single" w:sz="4" w:space="0" w:color="auto"/>
              <w:left w:val="single" w:sz="4" w:space="0" w:color="auto"/>
              <w:bottom w:val="double" w:sz="4" w:space="0" w:color="auto"/>
              <w:right w:val="single" w:sz="4" w:space="0" w:color="auto"/>
            </w:tcBorders>
          </w:tcPr>
          <w:p w14:paraId="6E35DF2A" w14:textId="77777777" w:rsidR="00236159" w:rsidRDefault="00236159" w:rsidP="00236159">
            <w:pPr>
              <w:jc w:val="both"/>
            </w:pPr>
            <w:r>
              <w:t>66</w:t>
            </w:r>
          </w:p>
        </w:tc>
        <w:tc>
          <w:tcPr>
            <w:tcW w:w="958" w:type="dxa"/>
            <w:tcBorders>
              <w:top w:val="single" w:sz="4" w:space="0" w:color="auto"/>
              <w:left w:val="single" w:sz="4" w:space="0" w:color="auto"/>
              <w:bottom w:val="double" w:sz="4" w:space="0" w:color="auto"/>
              <w:right w:val="single" w:sz="4" w:space="0" w:color="auto"/>
            </w:tcBorders>
          </w:tcPr>
          <w:p w14:paraId="23BF380F" w14:textId="77777777" w:rsidR="00236159" w:rsidRDefault="00236159" w:rsidP="00236159">
            <w:pPr>
              <w:jc w:val="both"/>
            </w:pPr>
            <w:r>
              <w:t>68</w:t>
            </w:r>
          </w:p>
        </w:tc>
      </w:tr>
      <w:tr w:rsidR="00236159" w14:paraId="71BC552E" w14:textId="77777777" w:rsidTr="00236159">
        <w:tc>
          <w:tcPr>
            <w:tcW w:w="957" w:type="dxa"/>
            <w:tcBorders>
              <w:top w:val="double" w:sz="4" w:space="0" w:color="auto"/>
              <w:left w:val="single" w:sz="4" w:space="0" w:color="auto"/>
              <w:bottom w:val="single" w:sz="4" w:space="0" w:color="auto"/>
              <w:right w:val="single" w:sz="4" w:space="0" w:color="auto"/>
            </w:tcBorders>
          </w:tcPr>
          <w:p w14:paraId="2FC29837" w14:textId="77777777" w:rsidR="00236159" w:rsidRDefault="00236159" w:rsidP="00236159">
            <w:pPr>
              <w:jc w:val="both"/>
            </w:pPr>
            <w:r>
              <w:t>Time, T (hrs)</w:t>
            </w:r>
          </w:p>
        </w:tc>
        <w:tc>
          <w:tcPr>
            <w:tcW w:w="957" w:type="dxa"/>
            <w:tcBorders>
              <w:top w:val="double" w:sz="4" w:space="0" w:color="auto"/>
              <w:left w:val="single" w:sz="4" w:space="0" w:color="auto"/>
              <w:bottom w:val="single" w:sz="4" w:space="0" w:color="auto"/>
              <w:right w:val="single" w:sz="4" w:space="0" w:color="auto"/>
            </w:tcBorders>
          </w:tcPr>
          <w:p w14:paraId="5756476D" w14:textId="77777777" w:rsidR="00236159" w:rsidRDefault="00236159" w:rsidP="00236159">
            <w:pPr>
              <w:jc w:val="both"/>
            </w:pPr>
            <w:r>
              <w:t>12</w:t>
            </w:r>
          </w:p>
        </w:tc>
        <w:tc>
          <w:tcPr>
            <w:tcW w:w="957" w:type="dxa"/>
            <w:tcBorders>
              <w:top w:val="double" w:sz="4" w:space="0" w:color="auto"/>
              <w:left w:val="single" w:sz="4" w:space="0" w:color="auto"/>
              <w:bottom w:val="single" w:sz="4" w:space="0" w:color="auto"/>
              <w:right w:val="single" w:sz="4" w:space="0" w:color="auto"/>
            </w:tcBorders>
          </w:tcPr>
          <w:p w14:paraId="23FF0B73" w14:textId="77777777" w:rsidR="00236159" w:rsidRDefault="00236159" w:rsidP="00236159">
            <w:pPr>
              <w:jc w:val="both"/>
            </w:pPr>
            <w:r>
              <w:t>16</w:t>
            </w:r>
          </w:p>
        </w:tc>
        <w:tc>
          <w:tcPr>
            <w:tcW w:w="957" w:type="dxa"/>
            <w:tcBorders>
              <w:top w:val="double" w:sz="4" w:space="0" w:color="auto"/>
              <w:left w:val="single" w:sz="4" w:space="0" w:color="auto"/>
              <w:bottom w:val="single" w:sz="4" w:space="0" w:color="auto"/>
              <w:right w:val="single" w:sz="4" w:space="0" w:color="auto"/>
            </w:tcBorders>
          </w:tcPr>
          <w:p w14:paraId="0A66EF02" w14:textId="77777777" w:rsidR="00236159" w:rsidRDefault="00236159" w:rsidP="00236159">
            <w:pPr>
              <w:jc w:val="both"/>
            </w:pPr>
            <w:r>
              <w:t>19</w:t>
            </w:r>
          </w:p>
        </w:tc>
        <w:tc>
          <w:tcPr>
            <w:tcW w:w="958" w:type="dxa"/>
            <w:tcBorders>
              <w:top w:val="double" w:sz="4" w:space="0" w:color="auto"/>
              <w:left w:val="single" w:sz="4" w:space="0" w:color="auto"/>
              <w:bottom w:val="single" w:sz="4" w:space="0" w:color="auto"/>
              <w:right w:val="single" w:sz="4" w:space="0" w:color="auto"/>
            </w:tcBorders>
          </w:tcPr>
          <w:p w14:paraId="29EBC3FE" w14:textId="77777777" w:rsidR="00236159" w:rsidRDefault="00236159" w:rsidP="00236159">
            <w:pPr>
              <w:jc w:val="both"/>
            </w:pPr>
            <w:r>
              <w:t>20</w:t>
            </w:r>
          </w:p>
        </w:tc>
        <w:tc>
          <w:tcPr>
            <w:tcW w:w="958" w:type="dxa"/>
            <w:tcBorders>
              <w:top w:val="double" w:sz="4" w:space="0" w:color="auto"/>
              <w:left w:val="single" w:sz="4" w:space="0" w:color="auto"/>
              <w:bottom w:val="single" w:sz="4" w:space="0" w:color="auto"/>
              <w:right w:val="single" w:sz="4" w:space="0" w:color="auto"/>
            </w:tcBorders>
          </w:tcPr>
          <w:p w14:paraId="54CABDD1" w14:textId="77777777" w:rsidR="00236159" w:rsidRDefault="00236159" w:rsidP="00236159">
            <w:pPr>
              <w:jc w:val="both"/>
            </w:pPr>
            <w:r>
              <w:t>24</w:t>
            </w:r>
          </w:p>
        </w:tc>
        <w:tc>
          <w:tcPr>
            <w:tcW w:w="958" w:type="dxa"/>
            <w:tcBorders>
              <w:top w:val="double" w:sz="4" w:space="0" w:color="auto"/>
              <w:left w:val="single" w:sz="4" w:space="0" w:color="auto"/>
              <w:bottom w:val="single" w:sz="4" w:space="0" w:color="auto"/>
              <w:right w:val="single" w:sz="4" w:space="0" w:color="auto"/>
            </w:tcBorders>
          </w:tcPr>
          <w:p w14:paraId="00E0CCE7" w14:textId="77777777" w:rsidR="00236159" w:rsidRDefault="00236159" w:rsidP="00236159">
            <w:pPr>
              <w:jc w:val="both"/>
            </w:pPr>
            <w:r>
              <w:t>28</w:t>
            </w:r>
          </w:p>
        </w:tc>
        <w:tc>
          <w:tcPr>
            <w:tcW w:w="958" w:type="dxa"/>
            <w:tcBorders>
              <w:top w:val="double" w:sz="4" w:space="0" w:color="auto"/>
              <w:left w:val="single" w:sz="4" w:space="0" w:color="auto"/>
              <w:bottom w:val="single" w:sz="4" w:space="0" w:color="auto"/>
              <w:right w:val="single" w:sz="4" w:space="0" w:color="auto"/>
            </w:tcBorders>
          </w:tcPr>
          <w:p w14:paraId="4B216274" w14:textId="77777777" w:rsidR="00236159" w:rsidRDefault="00236159" w:rsidP="00236159">
            <w:pPr>
              <w:jc w:val="both"/>
            </w:pPr>
            <w:r>
              <w:t>36</w:t>
            </w:r>
          </w:p>
        </w:tc>
        <w:tc>
          <w:tcPr>
            <w:tcW w:w="958" w:type="dxa"/>
            <w:tcBorders>
              <w:top w:val="double" w:sz="4" w:space="0" w:color="auto"/>
              <w:left w:val="single" w:sz="4" w:space="0" w:color="auto"/>
              <w:bottom w:val="single" w:sz="4" w:space="0" w:color="auto"/>
              <w:right w:val="single" w:sz="4" w:space="0" w:color="auto"/>
            </w:tcBorders>
          </w:tcPr>
          <w:p w14:paraId="5ACAE03F" w14:textId="77777777" w:rsidR="00236159" w:rsidRDefault="00236159" w:rsidP="00236159">
            <w:pPr>
              <w:jc w:val="both"/>
            </w:pPr>
            <w:r>
              <w:t>48</w:t>
            </w:r>
          </w:p>
        </w:tc>
        <w:tc>
          <w:tcPr>
            <w:tcW w:w="958" w:type="dxa"/>
            <w:tcBorders>
              <w:top w:val="double" w:sz="4" w:space="0" w:color="auto"/>
              <w:left w:val="single" w:sz="4" w:space="0" w:color="auto"/>
              <w:bottom w:val="single" w:sz="4" w:space="0" w:color="auto"/>
              <w:right w:val="single" w:sz="4" w:space="0" w:color="auto"/>
            </w:tcBorders>
          </w:tcPr>
          <w:p w14:paraId="3409A99A" w14:textId="77777777" w:rsidR="00236159" w:rsidRDefault="00236159" w:rsidP="00236159">
            <w:pPr>
              <w:jc w:val="both"/>
            </w:pPr>
            <w:r>
              <w:t>72</w:t>
            </w:r>
          </w:p>
        </w:tc>
      </w:tr>
      <w:tr w:rsidR="00236159" w14:paraId="2DD6E882" w14:textId="77777777" w:rsidTr="00236159">
        <w:tc>
          <w:tcPr>
            <w:tcW w:w="957" w:type="dxa"/>
            <w:tcBorders>
              <w:top w:val="single" w:sz="4" w:space="0" w:color="auto"/>
            </w:tcBorders>
          </w:tcPr>
          <w:p w14:paraId="611CB68D" w14:textId="77777777" w:rsidR="00236159" w:rsidRDefault="00236159" w:rsidP="00236159">
            <w:pPr>
              <w:jc w:val="both"/>
            </w:pPr>
            <w:r>
              <w:t>Satiation, S (cg)</w:t>
            </w:r>
          </w:p>
        </w:tc>
        <w:tc>
          <w:tcPr>
            <w:tcW w:w="957" w:type="dxa"/>
            <w:tcBorders>
              <w:top w:val="single" w:sz="4" w:space="0" w:color="auto"/>
            </w:tcBorders>
          </w:tcPr>
          <w:p w14:paraId="25942E58" w14:textId="77777777" w:rsidR="00236159" w:rsidRDefault="00236159" w:rsidP="00236159">
            <w:pPr>
              <w:jc w:val="both"/>
            </w:pPr>
            <w:r>
              <w:t>50</w:t>
            </w:r>
          </w:p>
        </w:tc>
        <w:tc>
          <w:tcPr>
            <w:tcW w:w="957" w:type="dxa"/>
            <w:tcBorders>
              <w:top w:val="single" w:sz="4" w:space="0" w:color="auto"/>
            </w:tcBorders>
          </w:tcPr>
          <w:p w14:paraId="40C2A7C2" w14:textId="77777777" w:rsidR="00236159" w:rsidRDefault="00236159" w:rsidP="00236159">
            <w:pPr>
              <w:jc w:val="both"/>
            </w:pPr>
            <w:r>
              <w:t>46</w:t>
            </w:r>
          </w:p>
        </w:tc>
        <w:tc>
          <w:tcPr>
            <w:tcW w:w="957" w:type="dxa"/>
            <w:tcBorders>
              <w:top w:val="single" w:sz="4" w:space="0" w:color="auto"/>
            </w:tcBorders>
          </w:tcPr>
          <w:p w14:paraId="06AA8363" w14:textId="77777777" w:rsidR="00236159" w:rsidRDefault="00236159" w:rsidP="00236159">
            <w:pPr>
              <w:jc w:val="both"/>
            </w:pPr>
            <w:r>
              <w:t>51</w:t>
            </w:r>
          </w:p>
        </w:tc>
        <w:tc>
          <w:tcPr>
            <w:tcW w:w="958" w:type="dxa"/>
            <w:tcBorders>
              <w:top w:val="single" w:sz="4" w:space="0" w:color="auto"/>
            </w:tcBorders>
          </w:tcPr>
          <w:p w14:paraId="567F327F" w14:textId="77777777" w:rsidR="00236159" w:rsidRDefault="00236159" w:rsidP="00236159">
            <w:pPr>
              <w:jc w:val="both"/>
            </w:pPr>
            <w:r>
              <w:t>41</w:t>
            </w:r>
          </w:p>
        </w:tc>
        <w:tc>
          <w:tcPr>
            <w:tcW w:w="958" w:type="dxa"/>
            <w:tcBorders>
              <w:top w:val="single" w:sz="4" w:space="0" w:color="auto"/>
            </w:tcBorders>
          </w:tcPr>
          <w:p w14:paraId="68C1218E" w14:textId="77777777" w:rsidR="00236159" w:rsidRDefault="00236159" w:rsidP="00236159">
            <w:pPr>
              <w:jc w:val="both"/>
            </w:pPr>
            <w:r>
              <w:t>32</w:t>
            </w:r>
          </w:p>
        </w:tc>
        <w:tc>
          <w:tcPr>
            <w:tcW w:w="958" w:type="dxa"/>
            <w:tcBorders>
              <w:top w:val="single" w:sz="4" w:space="0" w:color="auto"/>
            </w:tcBorders>
          </w:tcPr>
          <w:p w14:paraId="5431223F" w14:textId="77777777" w:rsidR="00236159" w:rsidRDefault="00236159" w:rsidP="00236159">
            <w:pPr>
              <w:jc w:val="both"/>
            </w:pPr>
            <w:r>
              <w:t>29</w:t>
            </w:r>
          </w:p>
        </w:tc>
        <w:tc>
          <w:tcPr>
            <w:tcW w:w="958" w:type="dxa"/>
            <w:tcBorders>
              <w:top w:val="single" w:sz="4" w:space="0" w:color="auto"/>
            </w:tcBorders>
          </w:tcPr>
          <w:p w14:paraId="7BFBA6AC" w14:textId="77777777" w:rsidR="00236159" w:rsidRDefault="00236159" w:rsidP="00236159">
            <w:pPr>
              <w:jc w:val="both"/>
            </w:pPr>
            <w:r>
              <w:t>14</w:t>
            </w:r>
          </w:p>
        </w:tc>
        <w:tc>
          <w:tcPr>
            <w:tcW w:w="958" w:type="dxa"/>
            <w:tcBorders>
              <w:top w:val="single" w:sz="4" w:space="0" w:color="auto"/>
            </w:tcBorders>
          </w:tcPr>
          <w:p w14:paraId="003601E2" w14:textId="77777777" w:rsidR="00236159" w:rsidRDefault="00236159" w:rsidP="00236159">
            <w:pPr>
              <w:jc w:val="both"/>
            </w:pPr>
            <w:r>
              <w:t>17</w:t>
            </w:r>
          </w:p>
        </w:tc>
        <w:tc>
          <w:tcPr>
            <w:tcW w:w="958" w:type="dxa"/>
            <w:tcBorders>
              <w:top w:val="single" w:sz="4" w:space="0" w:color="auto"/>
            </w:tcBorders>
          </w:tcPr>
          <w:p w14:paraId="32F2F612" w14:textId="77777777" w:rsidR="00236159" w:rsidRDefault="00236159" w:rsidP="00236159">
            <w:pPr>
              <w:jc w:val="both"/>
            </w:pPr>
            <w:r>
              <w:t>8</w:t>
            </w:r>
          </w:p>
        </w:tc>
      </w:tr>
    </w:tbl>
    <w:p w14:paraId="28A28E88" w14:textId="77777777" w:rsidR="00236159" w:rsidRDefault="00236159" w:rsidP="00236159">
      <w:pPr>
        <w:spacing w:after="0"/>
        <w:jc w:val="both"/>
      </w:pPr>
    </w:p>
    <w:p w14:paraId="7F42BFEF" w14:textId="77777777" w:rsidR="00236159" w:rsidRDefault="00236159" w:rsidP="00236159">
      <w:pPr>
        <w:spacing w:after="0"/>
        <w:jc w:val="both"/>
      </w:pPr>
    </w:p>
    <w:p w14:paraId="3ECA2D6F" w14:textId="77777777" w:rsidR="00FE39FC" w:rsidRPr="00FE39FC" w:rsidRDefault="00FE39FC" w:rsidP="00FE39FC">
      <w:pPr>
        <w:pStyle w:val="NormalWeb"/>
        <w:spacing w:before="197" w:beforeAutospacing="0" w:after="0" w:afterAutospacing="0"/>
        <w:jc w:val="both"/>
        <w:rPr>
          <w:sz w:val="22"/>
          <w:szCs w:val="22"/>
        </w:rPr>
      </w:pPr>
    </w:p>
    <w:p w14:paraId="6D3DCDAB" w14:textId="77777777" w:rsidR="00FE39FC" w:rsidRPr="00FE39FC" w:rsidRDefault="00FE39FC" w:rsidP="00FE39FC">
      <w:pPr>
        <w:pStyle w:val="NormalWeb"/>
        <w:numPr>
          <w:ilvl w:val="0"/>
          <w:numId w:val="2"/>
        </w:numPr>
        <w:spacing w:before="197" w:beforeAutospacing="0" w:after="0" w:afterAutospacing="0"/>
        <w:jc w:val="both"/>
        <w:rPr>
          <w:rFonts w:asciiTheme="minorHAnsi" w:hAnsiTheme="minorHAnsi"/>
          <w:sz w:val="22"/>
          <w:szCs w:val="22"/>
        </w:rPr>
      </w:pPr>
      <w:r w:rsidRPr="00FE39FC">
        <w:rPr>
          <w:rFonts w:asciiTheme="minorHAnsi" w:eastAsiaTheme="majorEastAsia" w:hAnsiTheme="minorHAnsi" w:cstheme="majorBidi"/>
          <w:color w:val="000000" w:themeColor="text1"/>
          <w:kern w:val="24"/>
          <w:sz w:val="22"/>
          <w:szCs w:val="22"/>
        </w:rPr>
        <w:t xml:space="preserve">Using your graphing calculator, make a scatter plot of the data.  Sketch a graph of this scatter plot in your notes. </w:t>
      </w:r>
      <w:r w:rsidRPr="00FE39FC">
        <w:rPr>
          <w:rFonts w:asciiTheme="minorHAnsi" w:eastAsiaTheme="minorEastAsia" w:hAnsiTheme="minorHAnsi" w:cstheme="minorBidi"/>
          <w:color w:val="000000" w:themeColor="text1"/>
          <w:kern w:val="24"/>
          <w:sz w:val="22"/>
          <w:szCs w:val="22"/>
        </w:rPr>
        <w:t xml:space="preserve">What type of function do you think will fit best? </w:t>
      </w:r>
      <w:r>
        <w:rPr>
          <w:rFonts w:asciiTheme="minorHAnsi" w:eastAsiaTheme="minorEastAsia" w:hAnsiTheme="minorHAnsi" w:cstheme="minorBidi"/>
          <w:color w:val="000000" w:themeColor="text1"/>
          <w:kern w:val="24"/>
          <w:sz w:val="22"/>
          <w:szCs w:val="22"/>
        </w:rPr>
        <w:t xml:space="preserve">Why? </w:t>
      </w:r>
      <w:r w:rsidRPr="00FE39FC">
        <w:rPr>
          <w:rFonts w:asciiTheme="minorHAnsi" w:eastAsiaTheme="minorEastAsia" w:hAnsiTheme="minorHAnsi" w:cstheme="minorBidi"/>
          <w:color w:val="000000" w:themeColor="text1"/>
          <w:kern w:val="24"/>
          <w:sz w:val="22"/>
          <w:szCs w:val="22"/>
        </w:rPr>
        <w:t>Does it make sense that Satiation (S) should decrease as Time (T) increases?</w:t>
      </w:r>
      <w:r>
        <w:rPr>
          <w:rFonts w:asciiTheme="minorHAnsi" w:eastAsiaTheme="minorEastAsia" w:hAnsiTheme="minorHAnsi" w:cstheme="minorBidi"/>
          <w:color w:val="000000" w:themeColor="text1"/>
          <w:kern w:val="24"/>
          <w:sz w:val="22"/>
          <w:szCs w:val="22"/>
        </w:rPr>
        <w:t xml:space="preserve"> Why?</w:t>
      </w:r>
    </w:p>
    <w:p w14:paraId="77080ADC" w14:textId="77777777" w:rsidR="00FE39FC" w:rsidRPr="00FE39FC" w:rsidRDefault="00FE39FC" w:rsidP="00FE39FC">
      <w:pPr>
        <w:pStyle w:val="NormalWeb"/>
        <w:numPr>
          <w:ilvl w:val="0"/>
          <w:numId w:val="2"/>
        </w:numPr>
        <w:spacing w:before="0" w:beforeAutospacing="0" w:after="0" w:afterAutospacing="0"/>
        <w:rPr>
          <w:rFonts w:asciiTheme="minorHAnsi" w:hAnsiTheme="minorHAnsi"/>
          <w:sz w:val="22"/>
          <w:szCs w:val="22"/>
        </w:rPr>
      </w:pPr>
      <w:r w:rsidRPr="00FE39FC">
        <w:rPr>
          <w:rFonts w:asciiTheme="minorHAnsi" w:eastAsiaTheme="majorEastAsia" w:hAnsiTheme="minorHAnsi" w:cstheme="majorBidi"/>
          <w:color w:val="000000" w:themeColor="text1"/>
          <w:kern w:val="24"/>
          <w:sz w:val="22"/>
          <w:szCs w:val="22"/>
        </w:rPr>
        <w:t>Assuming we are using a recursive system of the form</w:t>
      </w:r>
      <w:r>
        <w:rPr>
          <w:rFonts w:asciiTheme="minorHAnsi" w:eastAsiaTheme="majorEastAsia" w:hAnsiTheme="minorHAnsi" w:cstheme="majorBidi"/>
          <w:color w:val="000000" w:themeColor="text1"/>
          <w:kern w:val="24"/>
          <w:sz w:val="22"/>
          <w:szCs w:val="22"/>
        </w:rPr>
        <w:t xml:space="preserve"> </w:t>
      </w:r>
    </w:p>
    <w:p w14:paraId="0A958FF0" w14:textId="77777777" w:rsidR="00FE39FC" w:rsidRDefault="00FE39FC" w:rsidP="00FE39FC">
      <w:pPr>
        <w:pStyle w:val="NormalWeb"/>
        <w:spacing w:before="0" w:beforeAutospacing="0" w:after="0" w:afterAutospacing="0"/>
        <w:ind w:left="720"/>
        <w:jc w:val="center"/>
        <w:rPr>
          <w:rFonts w:asciiTheme="minorHAnsi" w:eastAsiaTheme="majorEastAsia" w:hAnsiTheme="minorHAnsi" w:cstheme="majorBidi"/>
          <w:color w:val="000000" w:themeColor="text1"/>
          <w:kern w:val="24"/>
          <w:sz w:val="22"/>
          <w:szCs w:val="22"/>
        </w:rPr>
      </w:pPr>
    </w:p>
    <w:p w14:paraId="26BFA0F6" w14:textId="77777777" w:rsidR="00FE39FC" w:rsidRDefault="00FE39FC" w:rsidP="00FE39FC">
      <w:pPr>
        <w:pStyle w:val="NormalWeb"/>
        <w:spacing w:before="0" w:beforeAutospacing="0" w:after="0" w:afterAutospacing="0"/>
        <w:ind w:left="720"/>
        <w:jc w:val="center"/>
        <w:rPr>
          <w:rFonts w:asciiTheme="minorHAnsi" w:eastAsiaTheme="majorEastAsia" w:hAnsiTheme="minorHAnsi" w:cstheme="majorBidi"/>
          <w:color w:val="000000" w:themeColor="text1"/>
          <w:kern w:val="24"/>
          <w:sz w:val="22"/>
          <w:szCs w:val="22"/>
        </w:rPr>
      </w:pPr>
      <w:r w:rsidRPr="00FE39FC">
        <w:rPr>
          <w:rFonts w:asciiTheme="minorHAnsi" w:eastAsiaTheme="majorEastAsia" w:hAnsiTheme="minorHAnsi" w:cstheme="majorBidi"/>
          <w:color w:val="000000" w:themeColor="text1"/>
          <w:kern w:val="24"/>
          <w:sz w:val="22"/>
          <w:szCs w:val="22"/>
        </w:rPr>
        <w:t>Initial</w:t>
      </w:r>
      <w:r>
        <w:rPr>
          <w:rFonts w:asciiTheme="minorHAnsi" w:eastAsiaTheme="majorEastAsia" w:hAnsiTheme="minorHAnsi" w:cstheme="majorBidi"/>
          <w:color w:val="000000" w:themeColor="text1"/>
          <w:kern w:val="24"/>
          <w:sz w:val="22"/>
          <w:szCs w:val="22"/>
        </w:rPr>
        <w:t xml:space="preserve"> </w:t>
      </w:r>
      <w:r w:rsidRPr="00FE39FC">
        <w:rPr>
          <w:rFonts w:asciiTheme="minorHAnsi" w:eastAsiaTheme="majorEastAsia" w:hAnsiTheme="minorHAnsi" w:cstheme="majorBidi"/>
          <w:color w:val="000000" w:themeColor="text1"/>
          <w:kern w:val="24"/>
          <w:sz w:val="22"/>
          <w:szCs w:val="22"/>
        </w:rPr>
        <w:t>Satiation=94</w:t>
      </w:r>
      <w:r w:rsidRPr="00FE39FC">
        <w:rPr>
          <w:rFonts w:asciiTheme="minorHAnsi" w:eastAsiaTheme="majorEastAsia" w:hAnsiTheme="minorHAnsi" w:cstheme="majorBidi"/>
          <w:color w:val="000000" w:themeColor="text1"/>
          <w:kern w:val="24"/>
          <w:sz w:val="22"/>
          <w:szCs w:val="22"/>
        </w:rPr>
        <w:br/>
        <w:t xml:space="preserve">New Satiation=p*Old Satiation, </w:t>
      </w:r>
      <w:r w:rsidRPr="00FE39FC">
        <w:rPr>
          <w:rFonts w:asciiTheme="minorHAnsi" w:eastAsiaTheme="majorEastAsia" w:hAnsiTheme="minorHAnsi" w:cstheme="majorBidi"/>
          <w:color w:val="000000" w:themeColor="text1"/>
          <w:kern w:val="24"/>
          <w:sz w:val="22"/>
          <w:szCs w:val="22"/>
        </w:rPr>
        <w:br/>
      </w:r>
    </w:p>
    <w:p w14:paraId="208ECEBE" w14:textId="77777777" w:rsidR="00FE39FC" w:rsidRPr="00FE39FC" w:rsidRDefault="00FE39FC" w:rsidP="00FE39FC">
      <w:pPr>
        <w:pStyle w:val="NormalWeb"/>
        <w:spacing w:before="0" w:beforeAutospacing="0" w:after="0" w:afterAutospacing="0"/>
        <w:ind w:left="720"/>
        <w:jc w:val="center"/>
        <w:rPr>
          <w:rFonts w:asciiTheme="minorHAnsi" w:hAnsiTheme="minorHAnsi"/>
          <w:sz w:val="22"/>
          <w:szCs w:val="22"/>
        </w:rPr>
      </w:pPr>
      <w:r w:rsidRPr="00FE39FC">
        <w:rPr>
          <w:rFonts w:asciiTheme="minorHAnsi" w:eastAsiaTheme="majorEastAsia" w:hAnsiTheme="minorHAnsi" w:cstheme="majorBidi"/>
          <w:color w:val="000000" w:themeColor="text1"/>
          <w:kern w:val="24"/>
          <w:sz w:val="22"/>
          <w:szCs w:val="22"/>
        </w:rPr>
        <w:t xml:space="preserve">how are we going to determine a value for </w:t>
      </w:r>
      <w:r w:rsidRPr="00FE39FC">
        <w:rPr>
          <w:rFonts w:asciiTheme="minorHAnsi" w:eastAsiaTheme="majorEastAsia" w:hAnsiTheme="minorHAnsi" w:cstheme="majorBidi"/>
          <w:i/>
          <w:iCs/>
          <w:color w:val="000000" w:themeColor="text1"/>
          <w:kern w:val="24"/>
          <w:sz w:val="22"/>
          <w:szCs w:val="22"/>
        </w:rPr>
        <w:t>p</w:t>
      </w:r>
      <w:r w:rsidRPr="00FE39FC">
        <w:rPr>
          <w:rFonts w:asciiTheme="minorHAnsi" w:eastAsiaTheme="majorEastAsia" w:hAnsiTheme="minorHAnsi" w:cstheme="majorBidi"/>
          <w:color w:val="000000" w:themeColor="text1"/>
          <w:kern w:val="24"/>
          <w:sz w:val="22"/>
          <w:szCs w:val="22"/>
        </w:rPr>
        <w:t>?  What type of function does this system model?</w:t>
      </w:r>
      <w:r>
        <w:rPr>
          <w:rFonts w:asciiTheme="minorHAnsi" w:eastAsiaTheme="majorEastAsia" w:hAnsiTheme="minorHAnsi" w:cstheme="majorBidi"/>
          <w:color w:val="000000" w:themeColor="text1"/>
          <w:kern w:val="24"/>
          <w:sz w:val="22"/>
          <w:szCs w:val="22"/>
        </w:rPr>
        <w:t xml:space="preserve"> How do you know?</w:t>
      </w:r>
    </w:p>
    <w:p w14:paraId="219E0C8B" w14:textId="77777777" w:rsidR="00236159" w:rsidRPr="00FE39FC" w:rsidRDefault="00236159" w:rsidP="00FE39FC">
      <w:pPr>
        <w:pStyle w:val="ListParagraph"/>
        <w:spacing w:after="0"/>
        <w:jc w:val="both"/>
      </w:pPr>
    </w:p>
    <w:p w14:paraId="4753E8D8" w14:textId="77777777" w:rsidR="00FE39FC" w:rsidRPr="00FE39FC" w:rsidRDefault="00FE39FC" w:rsidP="00FE39FC">
      <w:pPr>
        <w:pStyle w:val="ListParagraph"/>
        <w:numPr>
          <w:ilvl w:val="0"/>
          <w:numId w:val="2"/>
        </w:numPr>
        <w:spacing w:after="0"/>
        <w:jc w:val="both"/>
      </w:pPr>
      <w:r w:rsidRPr="00FE39FC">
        <w:rPr>
          <w:rFonts w:eastAsiaTheme="majorEastAsia" w:cstheme="majorBidi"/>
          <w:color w:val="000000" w:themeColor="text1"/>
          <w:kern w:val="24"/>
        </w:rPr>
        <w:t>Suppose a mantid has been without food for 40 hours. How far do you estimate it will travel seeking food?</w:t>
      </w:r>
      <w:r>
        <w:rPr>
          <w:rFonts w:eastAsiaTheme="majorEastAsia" w:cstheme="majorBidi"/>
          <w:color w:val="000000" w:themeColor="text1"/>
          <w:kern w:val="24"/>
        </w:rPr>
        <w:t xml:space="preserve"> Show algebraic work to support your answer.</w:t>
      </w:r>
    </w:p>
    <w:p w14:paraId="791870B8" w14:textId="77777777" w:rsidR="00FE39FC" w:rsidRPr="00FE39FC" w:rsidRDefault="00FE39FC" w:rsidP="00FE39FC">
      <w:pPr>
        <w:pStyle w:val="ListParagraph"/>
        <w:spacing w:after="0"/>
        <w:jc w:val="both"/>
      </w:pPr>
    </w:p>
    <w:p w14:paraId="39A94346" w14:textId="77777777" w:rsidR="00FE39FC" w:rsidRPr="00FE39FC" w:rsidRDefault="00FE39FC" w:rsidP="00FE39FC">
      <w:pPr>
        <w:pStyle w:val="ListParagraph"/>
        <w:numPr>
          <w:ilvl w:val="0"/>
          <w:numId w:val="2"/>
        </w:numPr>
        <w:spacing w:after="0"/>
        <w:jc w:val="both"/>
      </w:pPr>
      <w:r w:rsidRPr="00FE39FC">
        <w:rPr>
          <w:rFonts w:eastAsiaTheme="majorEastAsia" w:cstheme="majorBidi"/>
          <w:color w:val="000000" w:themeColor="text1"/>
          <w:kern w:val="24"/>
        </w:rPr>
        <w:t>Suppose a mantid is willing to travel 47 mm for food.  Approximately how long has it gone without eating?</w:t>
      </w:r>
      <w:r>
        <w:rPr>
          <w:rFonts w:eastAsiaTheme="majorEastAsia" w:cstheme="majorBidi"/>
          <w:color w:val="000000" w:themeColor="text1"/>
          <w:kern w:val="24"/>
        </w:rPr>
        <w:t xml:space="preserve"> Show algebraic work to support your answer.</w:t>
      </w:r>
    </w:p>
    <w:p w14:paraId="2D8694CB" w14:textId="77777777" w:rsidR="00FE39FC" w:rsidRDefault="00FE39FC" w:rsidP="00FE39FC">
      <w:pPr>
        <w:pStyle w:val="ListParagraph"/>
      </w:pPr>
    </w:p>
    <w:p w14:paraId="1F070AB6" w14:textId="77777777" w:rsidR="00FE39FC" w:rsidRPr="00FE39FC" w:rsidRDefault="00FE39FC" w:rsidP="00FE39FC">
      <w:pPr>
        <w:pStyle w:val="ListParagraph"/>
        <w:numPr>
          <w:ilvl w:val="0"/>
          <w:numId w:val="2"/>
        </w:numPr>
        <w:spacing w:after="0"/>
        <w:jc w:val="both"/>
      </w:pPr>
      <w:r>
        <w:rPr>
          <w:rFonts w:eastAsiaTheme="majorEastAsia" w:cstheme="majorBidi"/>
          <w:color w:val="000000" w:themeColor="text1"/>
          <w:kern w:val="24"/>
        </w:rPr>
        <w:t xml:space="preserve">Write a paragraph describing </w:t>
      </w:r>
      <w:r w:rsidRPr="00FE39FC">
        <w:rPr>
          <w:rFonts w:eastAsiaTheme="majorEastAsia" w:cstheme="majorBidi"/>
          <w:color w:val="000000" w:themeColor="text1"/>
          <w:kern w:val="24"/>
        </w:rPr>
        <w:t>what we now know abo</w:t>
      </w:r>
      <w:r>
        <w:rPr>
          <w:rFonts w:eastAsiaTheme="majorEastAsia" w:cstheme="majorBidi"/>
          <w:color w:val="000000" w:themeColor="text1"/>
          <w:kern w:val="24"/>
        </w:rPr>
        <w:t>ut the eating habits of mantids.</w:t>
      </w:r>
    </w:p>
    <w:sectPr w:rsidR="00FE39FC" w:rsidRPr="00FE39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28261" w14:textId="77777777" w:rsidR="005453BB" w:rsidRDefault="005453BB" w:rsidP="00E46D50">
      <w:pPr>
        <w:spacing w:after="0" w:line="240" w:lineRule="auto"/>
      </w:pPr>
      <w:r>
        <w:separator/>
      </w:r>
    </w:p>
  </w:endnote>
  <w:endnote w:type="continuationSeparator" w:id="0">
    <w:p w14:paraId="4A7AA3EA" w14:textId="77777777" w:rsidR="005453BB" w:rsidRDefault="005453BB" w:rsidP="00E4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50F4" w14:textId="77777777" w:rsidR="00E46D50" w:rsidRPr="00E46D50" w:rsidRDefault="00E46D50" w:rsidP="00E46D50">
    <w:pPr>
      <w:rPr>
        <w:sz w:val="20"/>
      </w:rPr>
    </w:pPr>
    <w:r>
      <w:rPr>
        <w:rFonts w:ascii="Times" w:hAnsi="Times"/>
        <w:noProof/>
        <w:color w:val="0000FF"/>
        <w:sz w:val="20"/>
        <w:szCs w:val="20"/>
      </w:rPr>
      <w:drawing>
        <wp:inline distT="0" distB="0" distL="0" distR="0" wp14:anchorId="1D6DB73E" wp14:editId="151B994C">
          <wp:extent cx="228600" cy="82550"/>
          <wp:effectExtent l="0" t="0" r="0" b="0"/>
          <wp:docPr id="1" name="Picture 1" descr="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82550"/>
                  </a:xfrm>
                  <a:prstGeom prst="rect">
                    <a:avLst/>
                  </a:prstGeom>
                  <a:noFill/>
                  <a:ln>
                    <a:noFill/>
                  </a:ln>
                </pic:spPr>
              </pic:pic>
            </a:graphicData>
          </a:graphic>
        </wp:inline>
      </w:drawing>
    </w:r>
    <w:r w:rsidRPr="00D97DD0">
      <w:rPr>
        <w:rFonts w:ascii="Times" w:hAnsi="Times"/>
        <w:color w:val="595959"/>
        <w:sz w:val="20"/>
        <w:szCs w:val="20"/>
      </w:rPr>
      <w:br/>
    </w:r>
    <w:r>
      <w:rPr>
        <w:rFonts w:ascii="Times" w:hAnsi="Times"/>
        <w:sz w:val="12"/>
        <w:szCs w:val="12"/>
      </w:rPr>
      <w:t>Developed</w:t>
    </w:r>
    <w:r w:rsidRPr="00B13316">
      <w:rPr>
        <w:rFonts w:ascii="Times" w:hAnsi="Times"/>
        <w:sz w:val="12"/>
        <w:szCs w:val="12"/>
      </w:rPr>
      <w:t xml:space="preserve"> by The North Caro</w:t>
    </w:r>
    <w:r>
      <w:rPr>
        <w:rFonts w:ascii="Times" w:hAnsi="Times"/>
        <w:sz w:val="12"/>
        <w:szCs w:val="12"/>
      </w:rPr>
      <w:t>lina School of Science and Math</w:t>
    </w:r>
    <w:r>
      <w:rPr>
        <w:rFonts w:ascii="Times" w:hAnsi="Times"/>
        <w:sz w:val="12"/>
        <w:szCs w:val="12"/>
      </w:rPr>
      <w:br/>
      <w:t>L</w:t>
    </w:r>
    <w:r w:rsidRPr="00B13316">
      <w:rPr>
        <w:rFonts w:ascii="Times" w:hAnsi="Times"/>
        <w:sz w:val="12"/>
        <w:szCs w:val="12"/>
      </w:rPr>
      <w:t xml:space="preserve">icensed under a </w:t>
    </w:r>
    <w:hyperlink r:id="rId3" w:history="1">
      <w:r w:rsidRPr="00B13316">
        <w:rPr>
          <w:rFonts w:ascii="Times" w:hAnsi="Times"/>
          <w:color w:val="0000FF"/>
          <w:sz w:val="12"/>
          <w:szCs w:val="12"/>
          <w:u w:val="single"/>
        </w:rPr>
        <w:t>Creative Commons Attribution-NonCommercial-ShareAlike 3.0 Unported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462F9" w14:textId="77777777" w:rsidR="005453BB" w:rsidRDefault="005453BB" w:rsidP="00E46D50">
      <w:pPr>
        <w:spacing w:after="0" w:line="240" w:lineRule="auto"/>
      </w:pPr>
      <w:r>
        <w:separator/>
      </w:r>
    </w:p>
  </w:footnote>
  <w:footnote w:type="continuationSeparator" w:id="0">
    <w:p w14:paraId="683C8860" w14:textId="77777777" w:rsidR="005453BB" w:rsidRDefault="005453BB" w:rsidP="00E46D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C3679"/>
    <w:multiLevelType w:val="hybridMultilevel"/>
    <w:tmpl w:val="21C8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C1046F"/>
    <w:multiLevelType w:val="hybridMultilevel"/>
    <w:tmpl w:val="F7D8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59"/>
    <w:rsid w:val="00087F28"/>
    <w:rsid w:val="00236159"/>
    <w:rsid w:val="005453BB"/>
    <w:rsid w:val="008A582B"/>
    <w:rsid w:val="00E46D50"/>
    <w:rsid w:val="00FE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7D4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159"/>
    <w:pPr>
      <w:ind w:left="720"/>
      <w:contextualSpacing/>
    </w:pPr>
  </w:style>
  <w:style w:type="paragraph" w:styleId="NormalWeb">
    <w:name w:val="Normal (Web)"/>
    <w:basedOn w:val="Normal"/>
    <w:uiPriority w:val="99"/>
    <w:semiHidden/>
    <w:unhideWhenUsed/>
    <w:rsid w:val="00FE39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6D5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6D50"/>
  </w:style>
  <w:style w:type="paragraph" w:styleId="Footer">
    <w:name w:val="footer"/>
    <w:basedOn w:val="Normal"/>
    <w:link w:val="FooterChar"/>
    <w:uiPriority w:val="99"/>
    <w:unhideWhenUsed/>
    <w:rsid w:val="00E46D5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6D50"/>
  </w:style>
  <w:style w:type="paragraph" w:styleId="BalloonText">
    <w:name w:val="Balloon Text"/>
    <w:basedOn w:val="Normal"/>
    <w:link w:val="BalloonTextChar"/>
    <w:uiPriority w:val="99"/>
    <w:semiHidden/>
    <w:unhideWhenUsed/>
    <w:rsid w:val="00E46D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D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6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deed.en_US" TargetMode="External"/><Relationship Id="rId2" Type="http://schemas.openxmlformats.org/officeDocument/2006/relationships/image" Target="media/image1.png"/><Relationship Id="rId3"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234</Words>
  <Characters>1339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Donita</dc:creator>
  <cp:lastModifiedBy>Robert Caldwell</cp:lastModifiedBy>
  <cp:revision>3</cp:revision>
  <dcterms:created xsi:type="dcterms:W3CDTF">2013-11-07T22:00:00Z</dcterms:created>
  <dcterms:modified xsi:type="dcterms:W3CDTF">2016-07-21T18:21:00Z</dcterms:modified>
</cp:coreProperties>
</file>